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Times" w:cs="Times" w:eastAsia="Times" w:hAnsi="Times"/>
          <w:b w:val="1"/>
          <w:sz w:val="24"/>
          <w:szCs w:val="24"/>
        </w:rPr>
      </w:pPr>
      <w:r w:rsidDel="00000000" w:rsidR="00000000" w:rsidRPr="00000000">
        <w:rPr>
          <w:rFonts w:ascii="Times" w:cs="Times" w:eastAsia="Times" w:hAnsi="Times"/>
          <w:b w:val="1"/>
          <w:sz w:val="24"/>
          <w:szCs w:val="24"/>
        </w:rPr>
        <w:drawing>
          <wp:inline distB="0" distT="0" distL="0" distR="0">
            <wp:extent cx="5909794" cy="1028742"/>
            <wp:effectExtent b="0" l="0" r="0" t="0"/>
            <wp:docPr descr="Macintosh HD:Users:Patrick:Desktop:Wire Masthead.jpg" id="4" name="image1.jpg"/>
            <a:graphic>
              <a:graphicData uri="http://schemas.openxmlformats.org/drawingml/2006/picture">
                <pic:pic>
                  <pic:nvPicPr>
                    <pic:cNvPr descr="Macintosh HD:Users:Patrick:Desktop:Wire Masthead.jpg" id="0" name="image1.jpg"/>
                    <pic:cNvPicPr preferRelativeResize="0"/>
                  </pic:nvPicPr>
                  <pic:blipFill>
                    <a:blip r:embed="rId7"/>
                    <a:srcRect b="0" l="0" r="0" t="0"/>
                    <a:stretch>
                      <a:fillRect/>
                    </a:stretch>
                  </pic:blipFill>
                  <pic:spPr>
                    <a:xfrm>
                      <a:off x="0" y="0"/>
                      <a:ext cx="5909794" cy="1028742"/>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03">
      <w:pPr>
        <w:jc w:val="center"/>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04">
      <w:pPr>
        <w:jc w:val="center"/>
        <w:rPr>
          <w:rFonts w:ascii="Times" w:cs="Times" w:eastAsia="Times" w:hAnsi="Times"/>
          <w:b w:val="1"/>
          <w:sz w:val="24"/>
          <w:szCs w:val="24"/>
        </w:rPr>
      </w:pPr>
      <w:r w:rsidDel="00000000" w:rsidR="00000000" w:rsidRPr="00000000">
        <w:rPr>
          <w:rFonts w:ascii="Times" w:cs="Times" w:eastAsia="Times" w:hAnsi="Times"/>
          <w:b w:val="1"/>
          <w:sz w:val="24"/>
          <w:szCs w:val="24"/>
          <w:rtl w:val="0"/>
        </w:rPr>
        <w:t xml:space="preserve">APPLICATION FOR</w:t>
      </w:r>
    </w:p>
    <w:p w:rsidR="00000000" w:rsidDel="00000000" w:rsidP="00000000" w:rsidRDefault="00000000" w:rsidRPr="00000000" w14:paraId="00000005">
      <w:pPr>
        <w:jc w:val="center"/>
        <w:rPr>
          <w:rFonts w:ascii="Times" w:cs="Times" w:eastAsia="Times" w:hAnsi="Times"/>
          <w:b w:val="1"/>
          <w:sz w:val="24"/>
          <w:szCs w:val="24"/>
        </w:rPr>
      </w:pPr>
      <w:r w:rsidDel="00000000" w:rsidR="00000000" w:rsidRPr="00000000">
        <w:rPr>
          <w:rFonts w:ascii="Times" w:cs="Times" w:eastAsia="Times" w:hAnsi="Times"/>
          <w:b w:val="1"/>
          <w:sz w:val="24"/>
          <w:szCs w:val="24"/>
          <w:rtl w:val="0"/>
        </w:rPr>
        <w:t xml:space="preserve">MARQUETTE RADIO DIRECTOR</w:t>
      </w:r>
    </w:p>
    <w:p w:rsidR="00000000" w:rsidDel="00000000" w:rsidP="00000000" w:rsidRDefault="00000000" w:rsidRPr="00000000" w14:paraId="00000006">
      <w:pPr>
        <w:jc w:val="center"/>
        <w:rPr>
          <w:b w:val="1"/>
          <w:sz w:val="24"/>
          <w:szCs w:val="24"/>
        </w:rPr>
      </w:pPr>
      <w:r w:rsidDel="00000000" w:rsidR="00000000" w:rsidRPr="00000000">
        <w:rPr>
          <w:rFonts w:ascii="Times" w:cs="Times" w:eastAsia="Times" w:hAnsi="Times"/>
          <w:b w:val="1"/>
          <w:sz w:val="24"/>
          <w:szCs w:val="24"/>
          <w:rtl w:val="0"/>
        </w:rPr>
        <w:t xml:space="preserve">ACADEMIC YEAR: 2025-2026</w:t>
      </w:r>
      <w:r w:rsidDel="00000000" w:rsidR="00000000" w:rsidRPr="00000000">
        <w:rPr>
          <w:rtl w:val="0"/>
        </w:rPr>
      </w:r>
    </w:p>
    <w:p w:rsidR="00000000" w:rsidDel="00000000" w:rsidP="00000000" w:rsidRDefault="00000000" w:rsidRPr="00000000" w14:paraId="00000007">
      <w:pPr>
        <w:rPr>
          <w:sz w:val="24"/>
          <w:szCs w:val="24"/>
        </w:rPr>
      </w:pPr>
      <w:r w:rsidDel="00000000" w:rsidR="00000000" w:rsidRPr="00000000">
        <w:rPr>
          <w:rtl w:val="0"/>
        </w:rPr>
      </w:r>
    </w:p>
    <w:p w:rsidR="00000000" w:rsidDel="00000000" w:rsidP="00000000" w:rsidRDefault="00000000" w:rsidRPr="00000000" w14:paraId="00000008">
      <w:pPr>
        <w:rPr>
          <w:sz w:val="24"/>
          <w:szCs w:val="24"/>
        </w:rPr>
      </w:pPr>
      <w:r w:rsidDel="00000000" w:rsidR="00000000" w:rsidRPr="00000000">
        <w:rPr>
          <w:rFonts w:ascii="Times" w:cs="Times" w:eastAsia="Times" w:hAnsi="Times"/>
          <w:b w:val="1"/>
          <w:sz w:val="24"/>
          <w:szCs w:val="24"/>
          <w:rtl w:val="0"/>
        </w:rPr>
        <w:t xml:space="preserve">Email application materials to </w:t>
      </w:r>
      <w:hyperlink r:id="rId8">
        <w:r w:rsidDel="00000000" w:rsidR="00000000" w:rsidRPr="00000000">
          <w:rPr>
            <w:rFonts w:ascii="Times" w:cs="Times" w:eastAsia="Times" w:hAnsi="Times"/>
            <w:b w:val="1"/>
            <w:sz w:val="24"/>
            <w:szCs w:val="24"/>
            <w:u w:val="single"/>
            <w:rtl w:val="0"/>
          </w:rPr>
          <w:t xml:space="preserve">Kris</w:t>
        </w:r>
      </w:hyperlink>
      <w:r w:rsidDel="00000000" w:rsidR="00000000" w:rsidRPr="00000000">
        <w:rPr>
          <w:rFonts w:ascii="Times" w:cs="Times" w:eastAsia="Times" w:hAnsi="Times"/>
          <w:b w:val="1"/>
          <w:sz w:val="24"/>
          <w:szCs w:val="24"/>
          <w:u w:val="single"/>
          <w:rtl w:val="0"/>
        </w:rPr>
        <w:t xml:space="preserve"> Holodak</w:t>
      </w:r>
      <w:r w:rsidDel="00000000" w:rsidR="00000000" w:rsidRPr="00000000">
        <w:rPr>
          <w:rFonts w:ascii="Times" w:cs="Times" w:eastAsia="Times" w:hAnsi="Times"/>
          <w:b w:val="1"/>
          <w:sz w:val="24"/>
          <w:szCs w:val="24"/>
          <w:rtl w:val="0"/>
        </w:rPr>
        <w:t xml:space="preserve">, </w:t>
      </w:r>
      <w:r w:rsidDel="00000000" w:rsidR="00000000" w:rsidRPr="00000000">
        <w:rPr>
          <w:sz w:val="24"/>
          <w:szCs w:val="24"/>
          <w:rtl w:val="0"/>
        </w:rPr>
        <w:t xml:space="preserve">chair of the Board for Student Media, at </w:t>
      </w:r>
      <w:hyperlink r:id="rId9">
        <w:r w:rsidDel="00000000" w:rsidR="00000000" w:rsidRPr="00000000">
          <w:rPr>
            <w:sz w:val="24"/>
            <w:szCs w:val="24"/>
            <w:u w:val="single"/>
            <w:rtl w:val="0"/>
          </w:rPr>
          <w:t xml:space="preserve">kristin.holodak@marquette.edu</w:t>
        </w:r>
      </w:hyperlink>
      <w:r w:rsidDel="00000000" w:rsidR="00000000" w:rsidRPr="00000000">
        <w:rPr>
          <w:sz w:val="24"/>
          <w:szCs w:val="24"/>
          <w:rtl w:val="0"/>
        </w:rPr>
        <w:t xml:space="preserve">.The deadline for this application is Friday, April 4. </w:t>
      </w:r>
    </w:p>
    <w:p w:rsidR="00000000" w:rsidDel="00000000" w:rsidP="00000000" w:rsidRDefault="00000000" w:rsidRPr="00000000" w14:paraId="00000009">
      <w:pPr>
        <w:rPr>
          <w:sz w:val="24"/>
          <w:szCs w:val="24"/>
        </w:rPr>
      </w:pPr>
      <w:r w:rsidDel="00000000" w:rsidR="00000000" w:rsidRPr="00000000">
        <w:rPr>
          <w:rtl w:val="0"/>
        </w:rPr>
      </w:r>
    </w:p>
    <w:p w:rsidR="00000000" w:rsidDel="00000000" w:rsidP="00000000" w:rsidRDefault="00000000" w:rsidRPr="00000000" w14:paraId="0000000A">
      <w:pPr>
        <w:rPr>
          <w:sz w:val="24"/>
          <w:szCs w:val="24"/>
        </w:rPr>
      </w:pPr>
      <w:r w:rsidDel="00000000" w:rsidR="00000000" w:rsidRPr="00000000">
        <w:rPr>
          <w:rtl w:val="0"/>
        </w:rPr>
      </w:r>
    </w:p>
    <w:p w:rsidR="00000000" w:rsidDel="00000000" w:rsidP="00000000" w:rsidRDefault="00000000" w:rsidRPr="00000000" w14:paraId="0000000B">
      <w:pPr>
        <w:rPr>
          <w:sz w:val="24"/>
          <w:szCs w:val="24"/>
        </w:rPr>
      </w:pPr>
      <w:r w:rsidDel="00000000" w:rsidR="00000000" w:rsidRPr="00000000">
        <w:rPr>
          <w:sz w:val="24"/>
          <w:szCs w:val="24"/>
          <w:rtl w:val="0"/>
        </w:rPr>
        <w:t xml:space="preserve">The following materials are required for all applications:</w:t>
      </w:r>
    </w:p>
    <w:p w:rsidR="00000000" w:rsidDel="00000000" w:rsidP="00000000" w:rsidRDefault="00000000" w:rsidRPr="00000000" w14:paraId="0000000C">
      <w:pPr>
        <w:rPr>
          <w:sz w:val="24"/>
          <w:szCs w:val="24"/>
        </w:rPr>
      </w:pP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completed application form, </w:t>
      </w: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resume,</w:t>
      </w: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persuasive cover letter to members of the Board for Student Media explaining why you are the best candidate for the position,  </w:t>
      </w:r>
      <w:r w:rsidDel="00000000" w:rsidR="00000000" w:rsidRPr="00000000">
        <w:rPr>
          <w:rtl w:val="0"/>
        </w:rPr>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additional materials that support of your qualifications for the position you are applying for (these can include letters of recommendation, portfolios, links to personal and/or professional web sites, PDFs, etc.) </w:t>
      </w:r>
      <w:r w:rsidDel="00000000" w:rsidR="00000000" w:rsidRPr="00000000">
        <w:rPr>
          <w:rtl w:val="0"/>
        </w:rPr>
      </w:r>
    </w:p>
    <w:p w:rsidR="00000000" w:rsidDel="00000000" w:rsidP="00000000" w:rsidRDefault="00000000" w:rsidRPr="00000000" w14:paraId="00000011">
      <w:pPr>
        <w:rPr>
          <w:sz w:val="24"/>
          <w:szCs w:val="24"/>
          <w:u w:val="single"/>
        </w:rPr>
      </w:pPr>
      <w:r w:rsidDel="00000000" w:rsidR="00000000" w:rsidRPr="00000000">
        <w:rPr>
          <w:rtl w:val="0"/>
        </w:rPr>
      </w:r>
    </w:p>
    <w:p w:rsidR="00000000" w:rsidDel="00000000" w:rsidP="00000000" w:rsidRDefault="00000000" w:rsidRPr="00000000" w14:paraId="00000012">
      <w:pPr>
        <w:jc w:val="center"/>
        <w:rPr>
          <w:sz w:val="24"/>
          <w:szCs w:val="24"/>
        </w:rPr>
      </w:pPr>
      <w:r w:rsidDel="00000000" w:rsidR="00000000" w:rsidRPr="00000000">
        <w:rPr>
          <w:sz w:val="24"/>
          <w:szCs w:val="24"/>
          <w:u w:val="single"/>
          <w:rtl w:val="0"/>
        </w:rPr>
        <w:t xml:space="preserve">You must be available to serve in this position for the fall and spring semesters.</w:t>
      </w:r>
      <w:r w:rsidDel="00000000" w:rsidR="00000000" w:rsidRPr="00000000">
        <w:rPr>
          <w:rtl w:val="0"/>
        </w:rPr>
      </w:r>
    </w:p>
    <w:p w:rsidR="00000000" w:rsidDel="00000000" w:rsidP="00000000" w:rsidRDefault="00000000" w:rsidRPr="00000000" w14:paraId="00000013">
      <w:pPr>
        <w:rPr>
          <w:sz w:val="24"/>
          <w:szCs w:val="24"/>
        </w:rPr>
      </w:pPr>
      <w:r w:rsidDel="00000000" w:rsidR="00000000" w:rsidRPr="00000000">
        <w:rPr>
          <w:sz w:val="24"/>
          <w:szCs w:val="24"/>
          <w:rtl w:val="0"/>
        </w:rPr>
        <w:t xml:space="preserve"> </w:t>
      </w:r>
    </w:p>
    <w:p w:rsidR="00000000" w:rsidDel="00000000" w:rsidP="00000000" w:rsidRDefault="00000000" w:rsidRPr="00000000" w14:paraId="00000014">
      <w:pPr>
        <w:rPr>
          <w:sz w:val="24"/>
          <w:szCs w:val="24"/>
        </w:rPr>
      </w:pPr>
      <w:r w:rsidDel="00000000" w:rsidR="00000000" w:rsidRPr="00000000">
        <w:rPr>
          <w:sz w:val="24"/>
          <w:szCs w:val="24"/>
          <w:rtl w:val="0"/>
        </w:rPr>
        <w:t xml:space="preserve">It is recommended, but not required, that applicants have completed the college-required courses in media law and media ethics. Applicants should also have at least one year of experience on the Wire. Please read the position description for further information on job responsibilities for the position you are applying for. It would also be wise to talk to the person currently holding the post to see whether it fits your personality and skill set.</w:t>
      </w:r>
    </w:p>
    <w:p w:rsidR="00000000" w:rsidDel="00000000" w:rsidP="00000000" w:rsidRDefault="00000000" w:rsidRPr="00000000" w14:paraId="00000015">
      <w:pPr>
        <w:rPr>
          <w:sz w:val="24"/>
          <w:szCs w:val="24"/>
        </w:rPr>
      </w:pPr>
      <w:r w:rsidDel="00000000" w:rsidR="00000000" w:rsidRPr="00000000">
        <w:rPr>
          <w:rtl w:val="0"/>
        </w:rPr>
      </w:r>
    </w:p>
    <w:p w:rsidR="00000000" w:rsidDel="00000000" w:rsidP="00000000" w:rsidRDefault="00000000" w:rsidRPr="00000000" w14:paraId="00000016">
      <w:pPr>
        <w:rPr>
          <w:sz w:val="24"/>
          <w:szCs w:val="24"/>
        </w:rPr>
      </w:pPr>
      <w:r w:rsidDel="00000000" w:rsidR="00000000" w:rsidRPr="00000000">
        <w:rPr>
          <w:sz w:val="24"/>
          <w:szCs w:val="24"/>
          <w:rtl w:val="0"/>
        </w:rPr>
        <w:t xml:space="preserve">After submitting your application, you will receive an email to organize an interview time. Interviews will take place with Professor Holodak and other members of the Student Media Board.</w:t>
      </w:r>
    </w:p>
    <w:p w:rsidR="00000000" w:rsidDel="00000000" w:rsidP="00000000" w:rsidRDefault="00000000" w:rsidRPr="00000000" w14:paraId="00000017">
      <w:pPr>
        <w:rPr>
          <w:sz w:val="24"/>
          <w:szCs w:val="24"/>
        </w:rPr>
      </w:pPr>
      <w:r w:rsidDel="00000000" w:rsidR="00000000" w:rsidRPr="00000000">
        <w:rPr>
          <w:rtl w:val="0"/>
        </w:rPr>
      </w:r>
    </w:p>
    <w:p w:rsidR="00000000" w:rsidDel="00000000" w:rsidP="00000000" w:rsidRDefault="00000000" w:rsidRPr="00000000" w14:paraId="00000018">
      <w:pPr>
        <w:rPr>
          <w:b w:val="1"/>
          <w:sz w:val="24"/>
          <w:szCs w:val="24"/>
        </w:rPr>
      </w:pPr>
      <w:r w:rsidDel="00000000" w:rsidR="00000000" w:rsidRPr="00000000">
        <w:rPr>
          <w:b w:val="1"/>
          <w:sz w:val="24"/>
          <w:szCs w:val="24"/>
          <w:rtl w:val="0"/>
        </w:rPr>
        <w:t xml:space="preserve">Job Description</w:t>
      </w:r>
    </w:p>
    <w:p w:rsidR="00000000" w:rsidDel="00000000" w:rsidP="00000000" w:rsidRDefault="00000000" w:rsidRPr="00000000" w14:paraId="00000019">
      <w:pPr>
        <w:rPr>
          <w:sz w:val="24"/>
          <w:szCs w:val="24"/>
        </w:rPr>
      </w:pPr>
      <w:r w:rsidDel="00000000" w:rsidR="00000000" w:rsidRPr="00000000">
        <w:rPr>
          <w:sz w:val="24"/>
          <w:szCs w:val="24"/>
          <w:rtl w:val="0"/>
        </w:rPr>
        <w:t xml:space="preserve">The MUR Director oversees logistics and audio content production at Marquette University's virtual radio station. He or she will interview and hire Level 2 personnel, including, but not limited to, Audio Producers, Technical Directors, Music Directors, </w:t>
      </w:r>
      <w:r w:rsidDel="00000000" w:rsidR="00000000" w:rsidRPr="00000000">
        <w:rPr>
          <w:sz w:val="24"/>
          <w:szCs w:val="24"/>
          <w:rtl w:val="0"/>
        </w:rPr>
        <w:t xml:space="preserve">MUR Publicist,</w:t>
      </w:r>
      <w:r w:rsidDel="00000000" w:rsidR="00000000" w:rsidRPr="00000000">
        <w:rPr>
          <w:sz w:val="24"/>
          <w:szCs w:val="24"/>
          <w:rtl w:val="0"/>
        </w:rPr>
        <w:t xml:space="preserve"> and Programming Directors. The Director will also assess technical and talent needs.</w:t>
      </w:r>
    </w:p>
    <w:p w:rsidR="00000000" w:rsidDel="00000000" w:rsidP="00000000" w:rsidRDefault="00000000" w:rsidRPr="00000000" w14:paraId="0000001A">
      <w:pPr>
        <w:rPr>
          <w:sz w:val="24"/>
          <w:szCs w:val="24"/>
        </w:rPr>
      </w:pPr>
      <w:r w:rsidDel="00000000" w:rsidR="00000000" w:rsidRPr="00000000">
        <w:rPr>
          <w:sz w:val="24"/>
          <w:szCs w:val="24"/>
          <w:rtl w:val="0"/>
        </w:rPr>
        <w:t xml:space="preserve"> </w:t>
      </w:r>
    </w:p>
    <w:p w:rsidR="00000000" w:rsidDel="00000000" w:rsidP="00000000" w:rsidRDefault="00000000" w:rsidRPr="00000000" w14:paraId="0000001B">
      <w:pPr>
        <w:rPr>
          <w:sz w:val="24"/>
          <w:szCs w:val="24"/>
        </w:rPr>
      </w:pPr>
      <w:r w:rsidDel="00000000" w:rsidR="00000000" w:rsidRPr="00000000">
        <w:rPr>
          <w:sz w:val="24"/>
          <w:szCs w:val="24"/>
          <w:rtl w:val="0"/>
        </w:rPr>
        <w:t xml:space="preserve">The MUR Director will hold periodical meetings with all staff to evaluate work, set out plans for programming and events, and consider ideas proposed by staff and volunteers. The Director will also hold weekly meetings with the Director of Student Media to report on work and receive feedback.</w:t>
      </w:r>
    </w:p>
    <w:p w:rsidR="00000000" w:rsidDel="00000000" w:rsidP="00000000" w:rsidRDefault="00000000" w:rsidRPr="00000000" w14:paraId="0000001C">
      <w:pPr>
        <w:rPr>
          <w:sz w:val="24"/>
          <w:szCs w:val="24"/>
        </w:rPr>
      </w:pPr>
      <w:r w:rsidDel="00000000" w:rsidR="00000000" w:rsidRPr="00000000">
        <w:rPr>
          <w:sz w:val="24"/>
          <w:szCs w:val="24"/>
          <w:rtl w:val="0"/>
        </w:rPr>
        <w:t xml:space="preserve"> </w:t>
      </w:r>
    </w:p>
    <w:p w:rsidR="00000000" w:rsidDel="00000000" w:rsidP="00000000" w:rsidRDefault="00000000" w:rsidRPr="00000000" w14:paraId="0000001D">
      <w:pPr>
        <w:rPr>
          <w:sz w:val="24"/>
          <w:szCs w:val="24"/>
        </w:rPr>
      </w:pPr>
      <w:r w:rsidDel="00000000" w:rsidR="00000000" w:rsidRPr="00000000">
        <w:rPr>
          <w:sz w:val="24"/>
          <w:szCs w:val="24"/>
          <w:rtl w:val="0"/>
        </w:rPr>
        <w:t xml:space="preserve">He or she will supervise technical staff and the recruiting process of volunteers who will create content. He or she will also organize musical events to promote the MUR and Wire brands and the local musical scene.</w:t>
      </w:r>
    </w:p>
    <w:p w:rsidR="00000000" w:rsidDel="00000000" w:rsidP="00000000" w:rsidRDefault="00000000" w:rsidRPr="00000000" w14:paraId="0000001E">
      <w:pPr>
        <w:rPr>
          <w:sz w:val="24"/>
          <w:szCs w:val="24"/>
        </w:rPr>
      </w:pPr>
      <w:r w:rsidDel="00000000" w:rsidR="00000000" w:rsidRPr="00000000">
        <w:rPr>
          <w:sz w:val="24"/>
          <w:szCs w:val="24"/>
          <w:rtl w:val="0"/>
        </w:rPr>
        <w:t xml:space="preserve"> </w:t>
      </w:r>
    </w:p>
    <w:p w:rsidR="00000000" w:rsidDel="00000000" w:rsidP="00000000" w:rsidRDefault="00000000" w:rsidRPr="00000000" w14:paraId="0000001F">
      <w:pPr>
        <w:rPr>
          <w:sz w:val="24"/>
          <w:szCs w:val="24"/>
        </w:rPr>
      </w:pPr>
      <w:r w:rsidDel="00000000" w:rsidR="00000000" w:rsidRPr="00000000">
        <w:rPr>
          <w:sz w:val="24"/>
          <w:szCs w:val="24"/>
          <w:rtl w:val="0"/>
        </w:rPr>
        <w:t xml:space="preserve">Regular duties include scouting and enrolling acts to perform, hiring technicians, and supervising the events in person. Every measure necessary to guarantee security for students and the public at large, whether the event takes place on or off campus, must be taken. Security includes preventing underage patrons' access to alcohol and other controlled substances.</w:t>
      </w:r>
    </w:p>
    <w:p w:rsidR="00000000" w:rsidDel="00000000" w:rsidP="00000000" w:rsidRDefault="00000000" w:rsidRPr="00000000" w14:paraId="00000020">
      <w:pPr>
        <w:rPr>
          <w:sz w:val="24"/>
          <w:szCs w:val="24"/>
        </w:rPr>
      </w:pPr>
      <w:r w:rsidDel="00000000" w:rsidR="00000000" w:rsidRPr="00000000">
        <w:rPr>
          <w:sz w:val="24"/>
          <w:szCs w:val="24"/>
          <w:rtl w:val="0"/>
        </w:rPr>
        <w:t xml:space="preserve"> </w:t>
      </w:r>
    </w:p>
    <w:p w:rsidR="00000000" w:rsidDel="00000000" w:rsidP="00000000" w:rsidRDefault="00000000" w:rsidRPr="00000000" w14:paraId="00000021">
      <w:pPr>
        <w:rPr>
          <w:sz w:val="24"/>
          <w:szCs w:val="24"/>
        </w:rPr>
      </w:pPr>
      <w:r w:rsidDel="00000000" w:rsidR="00000000" w:rsidRPr="00000000">
        <w:rPr>
          <w:sz w:val="24"/>
          <w:szCs w:val="24"/>
          <w:rtl w:val="0"/>
        </w:rPr>
        <w:t xml:space="preserve">The MUR Director will produce simultaneous broadcasts of these events on MUR and/or MUTV, whenever contracts with talent and copyright issues allow for it. If live broadcasting is not possible, the event can be recorded and edited for future distribution, whether in a linear or on-demand fashion.</w:t>
      </w:r>
    </w:p>
    <w:p w:rsidR="00000000" w:rsidDel="00000000" w:rsidP="00000000" w:rsidRDefault="00000000" w:rsidRPr="00000000" w14:paraId="00000022">
      <w:pPr>
        <w:rPr>
          <w:sz w:val="24"/>
          <w:szCs w:val="24"/>
        </w:rPr>
      </w:pPr>
      <w:r w:rsidDel="00000000" w:rsidR="00000000" w:rsidRPr="00000000">
        <w:rPr>
          <w:sz w:val="24"/>
          <w:szCs w:val="24"/>
          <w:rtl w:val="0"/>
        </w:rPr>
        <w:t xml:space="preserve"> </w:t>
      </w:r>
    </w:p>
    <w:p w:rsidR="00000000" w:rsidDel="00000000" w:rsidP="00000000" w:rsidRDefault="00000000" w:rsidRPr="00000000" w14:paraId="00000023">
      <w:pPr>
        <w:rPr>
          <w:sz w:val="24"/>
          <w:szCs w:val="24"/>
        </w:rPr>
      </w:pPr>
      <w:r w:rsidDel="00000000" w:rsidR="00000000" w:rsidRPr="00000000">
        <w:rPr>
          <w:sz w:val="24"/>
          <w:szCs w:val="24"/>
          <w:rtl w:val="0"/>
        </w:rPr>
        <w:t xml:space="preserve">The MUR Director will also coordinate with the </w:t>
      </w:r>
      <w:r w:rsidDel="00000000" w:rsidR="00000000" w:rsidRPr="00000000">
        <w:rPr>
          <w:sz w:val="24"/>
          <w:szCs w:val="24"/>
          <w:rtl w:val="0"/>
        </w:rPr>
        <w:t xml:space="preserve">Trib/Wire </w:t>
      </w:r>
      <w:r w:rsidDel="00000000" w:rsidR="00000000" w:rsidRPr="00000000">
        <w:rPr>
          <w:sz w:val="24"/>
          <w:szCs w:val="24"/>
          <w:rtl w:val="0"/>
        </w:rPr>
        <w:t xml:space="preserve">Director and MUTV Director to create </w:t>
      </w:r>
      <w:r w:rsidDel="00000000" w:rsidR="00000000" w:rsidRPr="00000000">
        <w:rPr>
          <w:sz w:val="24"/>
          <w:szCs w:val="24"/>
          <w:rtl w:val="0"/>
        </w:rPr>
        <w:t xml:space="preserve">articles, music reviews or</w:t>
      </w:r>
      <w:r w:rsidDel="00000000" w:rsidR="00000000" w:rsidRPr="00000000">
        <w:rPr>
          <w:sz w:val="24"/>
          <w:szCs w:val="24"/>
          <w:rtl w:val="0"/>
        </w:rPr>
        <w:t xml:space="preserve"> video-based content in collaboration with local musical acts and volunteers producing shows on the MUR.</w:t>
      </w:r>
    </w:p>
    <w:p w:rsidR="00000000" w:rsidDel="00000000" w:rsidP="00000000" w:rsidRDefault="00000000" w:rsidRPr="00000000" w14:paraId="00000024">
      <w:pPr>
        <w:rPr>
          <w:sz w:val="24"/>
          <w:szCs w:val="24"/>
        </w:rPr>
      </w:pPr>
      <w:r w:rsidDel="00000000" w:rsidR="00000000" w:rsidRPr="00000000">
        <w:rPr>
          <w:rtl w:val="0"/>
        </w:rPr>
      </w:r>
    </w:p>
    <w:p w:rsidR="00000000" w:rsidDel="00000000" w:rsidP="00000000" w:rsidRDefault="00000000" w:rsidRPr="00000000" w14:paraId="00000025">
      <w:pPr>
        <w:rPr>
          <w:sz w:val="24"/>
          <w:szCs w:val="24"/>
        </w:rPr>
      </w:pPr>
      <w:r w:rsidDel="00000000" w:rsidR="00000000" w:rsidRPr="00000000">
        <w:rPr>
          <w:rtl w:val="0"/>
        </w:rPr>
      </w:r>
    </w:p>
    <w:p w:rsidR="00000000" w:rsidDel="00000000" w:rsidP="00000000" w:rsidRDefault="00000000" w:rsidRPr="00000000" w14:paraId="00000026">
      <w:pPr>
        <w:rPr>
          <w:sz w:val="24"/>
          <w:szCs w:val="24"/>
        </w:rPr>
      </w:pPr>
      <w:r w:rsidDel="00000000" w:rsidR="00000000" w:rsidRPr="00000000">
        <w:rPr>
          <w:sz w:val="24"/>
          <w:szCs w:val="24"/>
          <w:rtl w:val="0"/>
        </w:rPr>
        <w:t xml:space="preserve">The Marquette Radio Director will be one of four directors at the MarquetteWire. The four directors at Level 1 will integrate the Student Media Council, which will work together to identify and promote initiatives to create journalistic content across platforms. This will foster communication and collaboration between the outlets operating under the Marquette Wire aegis. The council will meet in person at least once a month to share ideas and evaluate ongoing work.</w:t>
      </w:r>
    </w:p>
    <w:p w:rsidR="00000000" w:rsidDel="00000000" w:rsidP="00000000" w:rsidRDefault="00000000" w:rsidRPr="00000000" w14:paraId="00000027">
      <w:pPr>
        <w:rPr>
          <w:sz w:val="24"/>
          <w:szCs w:val="24"/>
        </w:rPr>
      </w:pPr>
      <w:r w:rsidDel="00000000" w:rsidR="00000000" w:rsidRPr="00000000">
        <w:rPr>
          <w:sz w:val="24"/>
          <w:szCs w:val="24"/>
          <w:rtl w:val="0"/>
        </w:rPr>
        <w:t xml:space="preserve"> </w:t>
      </w:r>
    </w:p>
    <w:p w:rsidR="00000000" w:rsidDel="00000000" w:rsidP="00000000" w:rsidRDefault="00000000" w:rsidRPr="00000000" w14:paraId="00000028">
      <w:pPr>
        <w:rPr>
          <w:sz w:val="24"/>
          <w:szCs w:val="24"/>
        </w:rPr>
      </w:pPr>
      <w:r w:rsidDel="00000000" w:rsidR="00000000" w:rsidRPr="00000000">
        <w:rPr>
          <w:sz w:val="24"/>
          <w:szCs w:val="24"/>
          <w:rtl w:val="0"/>
        </w:rPr>
        <w:t xml:space="preserve">The Student Media Council will also produce promotional, experiential activities around campus to promote the Marquette Wire brands and create enthusiasm about joining the project, especially targeting incoming first-year students.</w:t>
      </w:r>
    </w:p>
    <w:p w:rsidR="00000000" w:rsidDel="00000000" w:rsidP="00000000" w:rsidRDefault="00000000" w:rsidRPr="00000000" w14:paraId="00000029">
      <w:pPr>
        <w:rPr>
          <w:b w:val="1"/>
          <w:sz w:val="24"/>
          <w:szCs w:val="24"/>
        </w:rPr>
      </w:pPr>
      <w:r w:rsidDel="00000000" w:rsidR="00000000" w:rsidRPr="00000000">
        <w:rPr>
          <w:rtl w:val="0"/>
        </w:rPr>
      </w:r>
    </w:p>
    <w:p w:rsidR="00000000" w:rsidDel="00000000" w:rsidP="00000000" w:rsidRDefault="00000000" w:rsidRPr="00000000" w14:paraId="0000002A">
      <w:pPr>
        <w:jc w:val="center"/>
        <w:rPr>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2B">
      <w:pPr>
        <w:jc w:val="center"/>
        <w:rPr>
          <w:sz w:val="24"/>
          <w:szCs w:val="24"/>
        </w:rPr>
      </w:pPr>
      <w:r w:rsidDel="00000000" w:rsidR="00000000" w:rsidRPr="00000000">
        <w:rPr>
          <w:b w:val="1"/>
          <w:sz w:val="24"/>
          <w:szCs w:val="24"/>
          <w:rtl w:val="0"/>
        </w:rPr>
        <w:t xml:space="preserve">STUDENT MEDIA LEADERSHIP APPLICATION</w:t>
      </w:r>
      <w:r w:rsidDel="00000000" w:rsidR="00000000" w:rsidRPr="00000000">
        <w:rPr>
          <w:rtl w:val="0"/>
        </w:rPr>
      </w:r>
    </w:p>
    <w:p w:rsidR="00000000" w:rsidDel="00000000" w:rsidP="00000000" w:rsidRDefault="00000000" w:rsidRPr="00000000" w14:paraId="0000002C">
      <w:pPr>
        <w:rPr>
          <w:sz w:val="24"/>
          <w:szCs w:val="24"/>
        </w:rPr>
      </w:pPr>
      <w:r w:rsidDel="00000000" w:rsidR="00000000" w:rsidRPr="00000000">
        <w:rPr>
          <w:rtl w:val="0"/>
        </w:rPr>
      </w:r>
    </w:p>
    <w:p w:rsidR="00000000" w:rsidDel="00000000" w:rsidP="00000000" w:rsidRDefault="00000000" w:rsidRPr="00000000" w14:paraId="0000002D">
      <w:pPr>
        <w:rPr>
          <w:sz w:val="24"/>
          <w:szCs w:val="24"/>
        </w:rPr>
      </w:pPr>
      <w:r w:rsidDel="00000000" w:rsidR="00000000" w:rsidRPr="00000000">
        <w:rPr>
          <w:sz w:val="24"/>
          <w:szCs w:val="24"/>
          <w:rtl w:val="0"/>
        </w:rPr>
        <w:t xml:space="preserve">NAME:  ________________________________________________________________</w:t>
      </w:r>
    </w:p>
    <w:p w:rsidR="00000000" w:rsidDel="00000000" w:rsidP="00000000" w:rsidRDefault="00000000" w:rsidRPr="00000000" w14:paraId="0000002E">
      <w:pPr>
        <w:rPr>
          <w:sz w:val="24"/>
          <w:szCs w:val="24"/>
        </w:rPr>
      </w:pPr>
      <w:r w:rsidDel="00000000" w:rsidR="00000000" w:rsidRPr="00000000">
        <w:rPr>
          <w:rtl w:val="0"/>
        </w:rPr>
      </w:r>
    </w:p>
    <w:p w:rsidR="00000000" w:rsidDel="00000000" w:rsidP="00000000" w:rsidRDefault="00000000" w:rsidRPr="00000000" w14:paraId="0000002F">
      <w:pPr>
        <w:rPr>
          <w:sz w:val="24"/>
          <w:szCs w:val="24"/>
        </w:rPr>
      </w:pPr>
      <w:r w:rsidDel="00000000" w:rsidR="00000000" w:rsidRPr="00000000">
        <w:rPr>
          <w:sz w:val="24"/>
          <w:szCs w:val="24"/>
          <w:rtl w:val="0"/>
        </w:rPr>
        <w:t xml:space="preserve">PRONOUNS (Optional): ___________________________________________________</w:t>
      </w:r>
    </w:p>
    <w:p w:rsidR="00000000" w:rsidDel="00000000" w:rsidP="00000000" w:rsidRDefault="00000000" w:rsidRPr="00000000" w14:paraId="00000030">
      <w:pPr>
        <w:rPr>
          <w:sz w:val="24"/>
          <w:szCs w:val="24"/>
        </w:rPr>
      </w:pPr>
      <w:r w:rsidDel="00000000" w:rsidR="00000000" w:rsidRPr="00000000">
        <w:rPr>
          <w:rtl w:val="0"/>
        </w:rPr>
      </w:r>
    </w:p>
    <w:p w:rsidR="00000000" w:rsidDel="00000000" w:rsidP="00000000" w:rsidRDefault="00000000" w:rsidRPr="00000000" w14:paraId="00000031">
      <w:pPr>
        <w:rPr>
          <w:sz w:val="24"/>
          <w:szCs w:val="24"/>
        </w:rPr>
      </w:pPr>
      <w:r w:rsidDel="00000000" w:rsidR="00000000" w:rsidRPr="00000000">
        <w:rPr>
          <w:sz w:val="24"/>
          <w:szCs w:val="24"/>
          <w:rtl w:val="0"/>
        </w:rPr>
        <w:t xml:space="preserve">ACADEMIC MAJOR:  _______________________________</w:t>
      </w:r>
    </w:p>
    <w:p w:rsidR="00000000" w:rsidDel="00000000" w:rsidP="00000000" w:rsidRDefault="00000000" w:rsidRPr="00000000" w14:paraId="00000032">
      <w:pPr>
        <w:rPr>
          <w:sz w:val="24"/>
          <w:szCs w:val="24"/>
        </w:rPr>
      </w:pPr>
      <w:r w:rsidDel="00000000" w:rsidR="00000000" w:rsidRPr="00000000">
        <w:rPr>
          <w:rtl w:val="0"/>
        </w:rPr>
      </w:r>
    </w:p>
    <w:p w:rsidR="00000000" w:rsidDel="00000000" w:rsidP="00000000" w:rsidRDefault="00000000" w:rsidRPr="00000000" w14:paraId="00000033">
      <w:pPr>
        <w:rPr>
          <w:sz w:val="24"/>
          <w:szCs w:val="24"/>
        </w:rPr>
      </w:pPr>
      <w:r w:rsidDel="00000000" w:rsidR="00000000" w:rsidRPr="00000000">
        <w:rPr>
          <w:sz w:val="24"/>
          <w:szCs w:val="24"/>
          <w:rtl w:val="0"/>
        </w:rPr>
        <w:t xml:space="preserve">MINOR(s):___________________________________________ </w:t>
      </w:r>
    </w:p>
    <w:p w:rsidR="00000000" w:rsidDel="00000000" w:rsidP="00000000" w:rsidRDefault="00000000" w:rsidRPr="00000000" w14:paraId="00000034">
      <w:pPr>
        <w:rPr>
          <w:sz w:val="24"/>
          <w:szCs w:val="24"/>
        </w:rPr>
      </w:pPr>
      <w:r w:rsidDel="00000000" w:rsidR="00000000" w:rsidRPr="00000000">
        <w:rPr>
          <w:rtl w:val="0"/>
        </w:rPr>
      </w:r>
    </w:p>
    <w:p w:rsidR="00000000" w:rsidDel="00000000" w:rsidP="00000000" w:rsidRDefault="00000000" w:rsidRPr="00000000" w14:paraId="00000035">
      <w:pPr>
        <w:rPr>
          <w:sz w:val="24"/>
          <w:szCs w:val="24"/>
        </w:rPr>
      </w:pPr>
      <w:r w:rsidDel="00000000" w:rsidR="00000000" w:rsidRPr="00000000">
        <w:rPr>
          <w:sz w:val="24"/>
          <w:szCs w:val="24"/>
          <w:rtl w:val="0"/>
        </w:rPr>
        <w:t xml:space="preserve">OVERALL GPA: ______________   GPA IN MAJOR (Optional): _____________</w:t>
      </w:r>
    </w:p>
    <w:p w:rsidR="00000000" w:rsidDel="00000000" w:rsidP="00000000" w:rsidRDefault="00000000" w:rsidRPr="00000000" w14:paraId="00000036">
      <w:pPr>
        <w:rPr>
          <w:sz w:val="24"/>
          <w:szCs w:val="24"/>
        </w:rPr>
      </w:pPr>
      <w:r w:rsidDel="00000000" w:rsidR="00000000" w:rsidRPr="00000000">
        <w:rPr>
          <w:rtl w:val="0"/>
        </w:rPr>
      </w:r>
    </w:p>
    <w:p w:rsidR="00000000" w:rsidDel="00000000" w:rsidP="00000000" w:rsidRDefault="00000000" w:rsidRPr="00000000" w14:paraId="00000037">
      <w:pPr>
        <w:rPr>
          <w:sz w:val="24"/>
          <w:szCs w:val="24"/>
        </w:rPr>
      </w:pPr>
      <w:r w:rsidDel="00000000" w:rsidR="00000000" w:rsidRPr="00000000">
        <w:rPr>
          <w:sz w:val="24"/>
          <w:szCs w:val="24"/>
          <w:rtl w:val="0"/>
        </w:rPr>
        <w:t xml:space="preserve">YEAR IN COLLEGE: _____________________</w:t>
      </w:r>
    </w:p>
    <w:p w:rsidR="00000000" w:rsidDel="00000000" w:rsidP="00000000" w:rsidRDefault="00000000" w:rsidRPr="00000000" w14:paraId="00000038">
      <w:pPr>
        <w:rPr>
          <w:sz w:val="24"/>
          <w:szCs w:val="24"/>
        </w:rPr>
      </w:pPr>
      <w:r w:rsidDel="00000000" w:rsidR="00000000" w:rsidRPr="00000000">
        <w:rPr>
          <w:rtl w:val="0"/>
        </w:rPr>
      </w:r>
    </w:p>
    <w:p w:rsidR="00000000" w:rsidDel="00000000" w:rsidP="00000000" w:rsidRDefault="00000000" w:rsidRPr="00000000" w14:paraId="00000039">
      <w:pPr>
        <w:rPr>
          <w:sz w:val="24"/>
          <w:szCs w:val="24"/>
        </w:rPr>
      </w:pPr>
      <w:r w:rsidDel="00000000" w:rsidR="00000000" w:rsidRPr="00000000">
        <w:rPr>
          <w:sz w:val="24"/>
          <w:szCs w:val="24"/>
          <w:rtl w:val="0"/>
        </w:rPr>
        <w:t xml:space="preserve">E-MAIL: ________________________________ </w:t>
      </w:r>
    </w:p>
    <w:p w:rsidR="00000000" w:rsidDel="00000000" w:rsidP="00000000" w:rsidRDefault="00000000" w:rsidRPr="00000000" w14:paraId="0000003A">
      <w:pPr>
        <w:rPr>
          <w:sz w:val="24"/>
          <w:szCs w:val="24"/>
        </w:rPr>
      </w:pPr>
      <w:r w:rsidDel="00000000" w:rsidR="00000000" w:rsidRPr="00000000">
        <w:rPr>
          <w:rtl w:val="0"/>
        </w:rPr>
      </w:r>
    </w:p>
    <w:p w:rsidR="00000000" w:rsidDel="00000000" w:rsidP="00000000" w:rsidRDefault="00000000" w:rsidRPr="00000000" w14:paraId="0000003B">
      <w:pPr>
        <w:rPr>
          <w:sz w:val="24"/>
          <w:szCs w:val="24"/>
        </w:rPr>
      </w:pPr>
      <w:r w:rsidDel="00000000" w:rsidR="00000000" w:rsidRPr="00000000">
        <w:rPr>
          <w:sz w:val="24"/>
          <w:szCs w:val="24"/>
          <w:rtl w:val="0"/>
        </w:rPr>
        <w:t xml:space="preserve">CELL PHONE: ___________________________</w:t>
      </w:r>
    </w:p>
    <w:p w:rsidR="00000000" w:rsidDel="00000000" w:rsidP="00000000" w:rsidRDefault="00000000" w:rsidRPr="00000000" w14:paraId="0000003C">
      <w:pPr>
        <w:rPr>
          <w:sz w:val="24"/>
          <w:szCs w:val="24"/>
        </w:rPr>
      </w:pPr>
      <w:r w:rsidDel="00000000" w:rsidR="00000000" w:rsidRPr="00000000">
        <w:rPr>
          <w:rtl w:val="0"/>
        </w:rPr>
      </w:r>
    </w:p>
    <w:p w:rsidR="00000000" w:rsidDel="00000000" w:rsidP="00000000" w:rsidRDefault="00000000" w:rsidRPr="00000000" w14:paraId="0000003D">
      <w:pPr>
        <w:rPr>
          <w:sz w:val="24"/>
          <w:szCs w:val="24"/>
        </w:rPr>
      </w:pPr>
      <w:r w:rsidDel="00000000" w:rsidR="00000000" w:rsidRPr="00000000">
        <w:rPr>
          <w:sz w:val="24"/>
          <w:szCs w:val="24"/>
          <w:rtl w:val="0"/>
        </w:rPr>
        <w:t xml:space="preserve">TOP THREE SKILLS YOU POSSESS FOR THIS POSITION:____________________</w:t>
      </w:r>
    </w:p>
    <w:p w:rsidR="00000000" w:rsidDel="00000000" w:rsidP="00000000" w:rsidRDefault="00000000" w:rsidRPr="00000000" w14:paraId="0000003E">
      <w:pPr>
        <w:rPr>
          <w:sz w:val="24"/>
          <w:szCs w:val="24"/>
        </w:rPr>
      </w:pPr>
      <w:r w:rsidDel="00000000" w:rsidR="00000000" w:rsidRPr="00000000">
        <w:rPr>
          <w:rtl w:val="0"/>
        </w:rPr>
      </w:r>
    </w:p>
    <w:p w:rsidR="00000000" w:rsidDel="00000000" w:rsidP="00000000" w:rsidRDefault="00000000" w:rsidRPr="00000000" w14:paraId="0000003F">
      <w:pPr>
        <w:pBdr>
          <w:top w:color="000000" w:space="0" w:sz="0" w:val="none"/>
        </w:pBdr>
        <w:rPr>
          <w:sz w:val="24"/>
          <w:szCs w:val="24"/>
        </w:rPr>
      </w:pPr>
      <w:r w:rsidDel="00000000" w:rsidR="00000000" w:rsidRPr="00000000">
        <w:rPr>
          <w:sz w:val="24"/>
          <w:szCs w:val="24"/>
          <w:rtl w:val="0"/>
        </w:rPr>
        <w:t xml:space="preserve">________________________________________________________________________</w:t>
      </w:r>
    </w:p>
    <w:p w:rsidR="00000000" w:rsidDel="00000000" w:rsidP="00000000" w:rsidRDefault="00000000" w:rsidRPr="00000000" w14:paraId="00000040">
      <w:pPr>
        <w:rPr>
          <w:sz w:val="24"/>
          <w:szCs w:val="24"/>
        </w:rPr>
      </w:pPr>
      <w:r w:rsidDel="00000000" w:rsidR="00000000" w:rsidRPr="00000000">
        <w:rPr>
          <w:rtl w:val="0"/>
        </w:rPr>
      </w:r>
    </w:p>
    <w:p w:rsidR="00000000" w:rsidDel="00000000" w:rsidP="00000000" w:rsidRDefault="00000000" w:rsidRPr="00000000" w14:paraId="00000041">
      <w:pPr>
        <w:rPr>
          <w:sz w:val="24"/>
          <w:szCs w:val="24"/>
        </w:rPr>
      </w:pPr>
      <w:r w:rsidDel="00000000" w:rsidR="00000000" w:rsidRPr="00000000">
        <w:rPr>
          <w:sz w:val="24"/>
          <w:szCs w:val="24"/>
          <w:rtl w:val="0"/>
        </w:rPr>
        <w:t xml:space="preserve">________________________________________________________________________</w:t>
      </w:r>
    </w:p>
    <w:p w:rsidR="00000000" w:rsidDel="00000000" w:rsidP="00000000" w:rsidRDefault="00000000" w:rsidRPr="00000000" w14:paraId="00000042">
      <w:pPr>
        <w:rPr>
          <w:sz w:val="24"/>
          <w:szCs w:val="24"/>
        </w:rPr>
      </w:pPr>
      <w:r w:rsidDel="00000000" w:rsidR="00000000" w:rsidRPr="00000000">
        <w:rPr>
          <w:rtl w:val="0"/>
        </w:rPr>
      </w:r>
    </w:p>
    <w:p w:rsidR="00000000" w:rsidDel="00000000" w:rsidP="00000000" w:rsidRDefault="00000000" w:rsidRPr="00000000" w14:paraId="00000043">
      <w:pPr>
        <w:rPr>
          <w:sz w:val="24"/>
          <w:szCs w:val="24"/>
        </w:rPr>
      </w:pPr>
      <w:r w:rsidDel="00000000" w:rsidR="00000000" w:rsidRPr="00000000">
        <w:rPr>
          <w:rtl w:val="0"/>
        </w:rPr>
      </w:r>
    </w:p>
    <w:p w:rsidR="00000000" w:rsidDel="00000000" w:rsidP="00000000" w:rsidRDefault="00000000" w:rsidRPr="00000000" w14:paraId="00000044">
      <w:pPr>
        <w:rPr>
          <w:sz w:val="24"/>
          <w:szCs w:val="24"/>
        </w:rPr>
      </w:pPr>
      <w:r w:rsidDel="00000000" w:rsidR="00000000" w:rsidRPr="00000000">
        <w:rPr>
          <w:sz w:val="24"/>
          <w:szCs w:val="24"/>
          <w:rtl w:val="0"/>
        </w:rPr>
        <w:t xml:space="preserve">Which of the following courses have you taken?     </w:t>
      </w:r>
    </w:p>
    <w:p w:rsidR="00000000" w:rsidDel="00000000" w:rsidP="00000000" w:rsidRDefault="00000000" w:rsidRPr="00000000" w14:paraId="00000045">
      <w:pPr>
        <w:rPr>
          <w:sz w:val="24"/>
          <w:szCs w:val="24"/>
        </w:rPr>
      </w:pPr>
      <w:sdt>
        <w:sdtPr>
          <w:tag w:val="goog_rdk_0"/>
        </w:sdtPr>
        <w:sdtContent>
          <w:r w:rsidDel="00000000" w:rsidR="00000000" w:rsidRPr="00000000">
            <w:rPr>
              <w:rFonts w:ascii="Arial Unicode MS" w:cs="Arial Unicode MS" w:eastAsia="Arial Unicode MS" w:hAnsi="Arial Unicode MS"/>
              <w:sz w:val="24"/>
              <w:szCs w:val="24"/>
              <w:rtl w:val="0"/>
            </w:rPr>
            <w:t xml:space="preserve">☐</w:t>
          </w:r>
        </w:sdtContent>
      </w:sdt>
      <w:r w:rsidDel="00000000" w:rsidR="00000000" w:rsidRPr="00000000">
        <w:rPr>
          <w:sz w:val="24"/>
          <w:szCs w:val="24"/>
          <w:rtl w:val="0"/>
        </w:rPr>
        <w:t xml:space="preserve">  Media Law                                    </w:t>
      </w:r>
      <w:sdt>
        <w:sdtPr>
          <w:tag w:val="goog_rdk_1"/>
        </w:sdtPr>
        <w:sdtContent>
          <w:r w:rsidDel="00000000" w:rsidR="00000000" w:rsidRPr="00000000">
            <w:rPr>
              <w:rFonts w:ascii="Arial Unicode MS" w:cs="Arial Unicode MS" w:eastAsia="Arial Unicode MS" w:hAnsi="Arial Unicode MS"/>
              <w:sz w:val="24"/>
              <w:szCs w:val="24"/>
              <w:rtl w:val="0"/>
            </w:rPr>
            <w:t xml:space="preserve">☐</w:t>
          </w:r>
        </w:sdtContent>
      </w:sdt>
      <w:r w:rsidDel="00000000" w:rsidR="00000000" w:rsidRPr="00000000">
        <w:rPr>
          <w:sz w:val="24"/>
          <w:szCs w:val="24"/>
          <w:rtl w:val="0"/>
        </w:rPr>
        <w:t xml:space="preserve"> Media Ethics     </w:t>
      </w:r>
    </w:p>
    <w:p w:rsidR="00000000" w:rsidDel="00000000" w:rsidP="00000000" w:rsidRDefault="00000000" w:rsidRPr="00000000" w14:paraId="00000046">
      <w:pPr>
        <w:rPr>
          <w:sz w:val="24"/>
          <w:szCs w:val="24"/>
        </w:rPr>
      </w:pPr>
      <w:sdt>
        <w:sdtPr>
          <w:tag w:val="goog_rdk_2"/>
        </w:sdtPr>
        <w:sdtContent>
          <w:r w:rsidDel="00000000" w:rsidR="00000000" w:rsidRPr="00000000">
            <w:rPr>
              <w:rFonts w:ascii="Arial Unicode MS" w:cs="Arial Unicode MS" w:eastAsia="Arial Unicode MS" w:hAnsi="Arial Unicode MS"/>
              <w:sz w:val="24"/>
              <w:szCs w:val="24"/>
              <w:rtl w:val="0"/>
            </w:rPr>
            <w:t xml:space="preserve">☐</w:t>
          </w:r>
        </w:sdtContent>
      </w:sdt>
      <w:r w:rsidDel="00000000" w:rsidR="00000000" w:rsidRPr="00000000">
        <w:rPr>
          <w:sz w:val="24"/>
          <w:szCs w:val="24"/>
          <w:rtl w:val="0"/>
        </w:rPr>
        <w:t xml:space="preserve">  Production Techniques (2205)      </w:t>
      </w:r>
      <w:sdt>
        <w:sdtPr>
          <w:tag w:val="goog_rdk_3"/>
        </w:sdtPr>
        <w:sdtContent>
          <w:r w:rsidDel="00000000" w:rsidR="00000000" w:rsidRPr="00000000">
            <w:rPr>
              <w:rFonts w:ascii="Arial Unicode MS" w:cs="Arial Unicode MS" w:eastAsia="Arial Unicode MS" w:hAnsi="Arial Unicode MS"/>
              <w:sz w:val="24"/>
              <w:szCs w:val="24"/>
              <w:rtl w:val="0"/>
            </w:rPr>
            <w:t xml:space="preserve">☐</w:t>
          </w:r>
        </w:sdtContent>
      </w:sdt>
      <w:r w:rsidDel="00000000" w:rsidR="00000000" w:rsidRPr="00000000">
        <w:rPr>
          <w:sz w:val="24"/>
          <w:szCs w:val="24"/>
          <w:rtl w:val="0"/>
        </w:rPr>
        <w:t xml:space="preserve">  Intermediate Digital Media Production (2250)     </w:t>
      </w:r>
      <w:sdt>
        <w:sdtPr>
          <w:tag w:val="goog_rdk_4"/>
        </w:sdtPr>
        <w:sdtContent>
          <w:r w:rsidDel="00000000" w:rsidR="00000000" w:rsidRPr="00000000">
            <w:rPr>
              <w:rFonts w:ascii="Arial Unicode MS" w:cs="Arial Unicode MS" w:eastAsia="Arial Unicode MS" w:hAnsi="Arial Unicode MS"/>
              <w:sz w:val="24"/>
              <w:szCs w:val="24"/>
              <w:rtl w:val="0"/>
            </w:rPr>
            <w:t xml:space="preserve">☐</w:t>
          </w:r>
        </w:sdtContent>
      </w:sdt>
      <w:r w:rsidDel="00000000" w:rsidR="00000000" w:rsidRPr="00000000">
        <w:rPr>
          <w:sz w:val="24"/>
          <w:szCs w:val="24"/>
          <w:rtl w:val="0"/>
        </w:rPr>
        <w:t xml:space="preserve">  Radio Programming                      </w:t>
      </w:r>
      <w:sdt>
        <w:sdtPr>
          <w:tag w:val="goog_rdk_5"/>
        </w:sdtPr>
        <w:sdtContent>
          <w:r w:rsidDel="00000000" w:rsidR="00000000" w:rsidRPr="00000000">
            <w:rPr>
              <w:rFonts w:ascii="Arial Unicode MS" w:cs="Arial Unicode MS" w:eastAsia="Arial Unicode MS" w:hAnsi="Arial Unicode MS"/>
              <w:sz w:val="24"/>
              <w:szCs w:val="24"/>
              <w:rtl w:val="0"/>
            </w:rPr>
            <w:t xml:space="preserve">☐</w:t>
          </w:r>
        </w:sdtContent>
      </w:sdt>
      <w:r w:rsidDel="00000000" w:rsidR="00000000" w:rsidRPr="00000000">
        <w:rPr>
          <w:sz w:val="24"/>
          <w:szCs w:val="24"/>
          <w:rtl w:val="0"/>
        </w:rPr>
        <w:t xml:space="preserve">  JOUR 2100</w:t>
      </w:r>
    </w:p>
    <w:p w:rsidR="00000000" w:rsidDel="00000000" w:rsidP="00000000" w:rsidRDefault="00000000" w:rsidRPr="00000000" w14:paraId="00000047">
      <w:pPr>
        <w:rPr>
          <w:sz w:val="24"/>
          <w:szCs w:val="24"/>
        </w:rPr>
      </w:pPr>
      <w:r w:rsidDel="00000000" w:rsidR="00000000" w:rsidRPr="00000000">
        <w:rPr>
          <w:rtl w:val="0"/>
        </w:rPr>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center"/>
        <w:rPr>
          <w:b w:val="1"/>
          <w:sz w:val="22"/>
          <w:szCs w:val="22"/>
          <w:u w:val="single"/>
        </w:rPr>
      </w:pPr>
      <w:r w:rsidDel="00000000" w:rsidR="00000000" w:rsidRPr="00000000">
        <w:br w:type="page"/>
      </w:r>
      <w:r w:rsidDel="00000000" w:rsidR="00000000" w:rsidRPr="00000000">
        <w:rPr>
          <w:rtl w:val="0"/>
        </w:rPr>
      </w:r>
    </w:p>
    <w:p w:rsidR="00000000" w:rsidDel="00000000" w:rsidP="00000000" w:rsidRDefault="00000000" w:rsidRPr="00000000" w14:paraId="0000004A">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What to Expect at the Student Media Interview</w:t>
      </w: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You will participate in a brief in-person interview in Johnston Hall. The interview will involve members of the Board for Student Media, which consists of representatives from the College of Communication, alumni, the Jesuit community, MUSG, the Graduate School, and the Provost Office. </w:t>
      </w:r>
    </w:p>
    <w:p w:rsidR="00000000" w:rsidDel="00000000" w:rsidP="00000000" w:rsidRDefault="00000000" w:rsidRPr="00000000" w14:paraId="0000004E">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Interview times are arranged according to position and conducted consecutively. Your individual interview will begin with you briefly introducing yourself to board members. The floor will then be open to any questions. </w:t>
      </w:r>
    </w:p>
    <w:p w:rsidR="00000000" w:rsidDel="00000000" w:rsidP="00000000" w:rsidRDefault="00000000" w:rsidRPr="00000000" w14:paraId="00000050">
      <w:pPr>
        <w:rPr>
          <w:sz w:val="24"/>
          <w:szCs w:val="24"/>
        </w:rPr>
      </w:pPr>
      <w:r w:rsidDel="00000000" w:rsidR="00000000" w:rsidRPr="00000000">
        <w:rPr>
          <w:rtl w:val="0"/>
        </w:rPr>
      </w:r>
    </w:p>
    <w:p w:rsidR="00000000" w:rsidDel="00000000" w:rsidP="00000000" w:rsidRDefault="00000000" w:rsidRPr="00000000" w14:paraId="00000051">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Board’s goal is to take the votes for each position on the same day as the interviews. Professor Holodak will notify candidates of the outcome. </w:t>
      </w:r>
    </w:p>
    <w:p w:rsidR="00000000" w:rsidDel="00000000" w:rsidP="00000000" w:rsidRDefault="00000000" w:rsidRPr="00000000" w14:paraId="00000052">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Tips:</w:t>
      </w:r>
    </w:p>
    <w:p w:rsidR="00000000" w:rsidDel="00000000" w:rsidP="00000000" w:rsidRDefault="00000000" w:rsidRPr="00000000" w14:paraId="00000054">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Dress professionally. The board considers this a high-profile, professional position, so play the part to the best of your ability.  </w:t>
      </w:r>
    </w:p>
    <w:p w:rsidR="00000000" w:rsidDel="00000000" w:rsidP="00000000" w:rsidRDefault="00000000" w:rsidRPr="00000000" w14:paraId="00000056">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Consider bringing along a copy of your application and resume to reference when board members ask questions.  </w:t>
      </w:r>
    </w:p>
    <w:p w:rsidR="00000000" w:rsidDel="00000000" w:rsidP="00000000" w:rsidRDefault="00000000" w:rsidRPr="00000000" w14:paraId="00000058">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Arrive at least 10 minutes early for the interview</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5A">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0"/>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Please wait outside the room until your name is called. </w:t>
      </w:r>
      <w:r w:rsidDel="00000000" w:rsidR="00000000" w:rsidRPr="00000000">
        <w:rPr>
          <w:rtl w:val="0"/>
        </w:rPr>
      </w:r>
    </w:p>
    <w:p w:rsidR="00000000" w:rsidDel="00000000" w:rsidP="00000000" w:rsidRDefault="00000000" w:rsidRPr="00000000" w14:paraId="0000005C">
      <w:pPr>
        <w:rPr>
          <w:sz w:val="24"/>
          <w:szCs w:val="24"/>
        </w:rPr>
      </w:pPr>
      <w:r w:rsidDel="00000000" w:rsidR="00000000" w:rsidRPr="00000000">
        <w:rPr>
          <w:rtl w:val="0"/>
        </w:rPr>
      </w:r>
    </w:p>
    <w:p w:rsidR="00000000" w:rsidDel="00000000" w:rsidP="00000000" w:rsidRDefault="00000000" w:rsidRPr="00000000" w14:paraId="0000005D">
      <w:pPr>
        <w:rPr>
          <w:sz w:val="24"/>
          <w:szCs w:val="24"/>
        </w:rPr>
      </w:pPr>
      <w:r w:rsidDel="00000000" w:rsidR="00000000" w:rsidRPr="00000000">
        <w:rPr>
          <w:rtl w:val="0"/>
        </w:rPr>
      </w:r>
    </w:p>
    <w:p w:rsidR="00000000" w:rsidDel="00000000" w:rsidP="00000000" w:rsidRDefault="00000000" w:rsidRPr="00000000" w14:paraId="0000005E">
      <w:pPr>
        <w:jc w:val="center"/>
        <w:rPr/>
      </w:pPr>
      <w:r w:rsidDel="00000000" w:rsidR="00000000" w:rsidRPr="00000000">
        <w:rPr>
          <w:rtl w:val="0"/>
        </w:rPr>
      </w:r>
    </w:p>
    <w:sectPr>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Arial Unicode MS"/>
  <w:font w:name="Courier New"/>
  <w:font w:name="Merriweather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Times"/>
  <w:font w:name="Noto Sans Symbols">
    <w:embedRegular w:fontKey="{00000000-0000-0000-0000-000000000000}" r:id="rId5" w:subsetted="0"/>
    <w:embedBold w:fontKey="{00000000-0000-0000-0000-000000000000}" r:id="rId6"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480" w:lineRule="auto"/>
    </w:pPr>
    <w:rPr>
      <w:rFonts w:ascii="Calibri" w:cs="Calibri" w:eastAsia="Calibri" w:hAnsi="Calibri"/>
      <w:b w:val="1"/>
      <w:color w:val="335b8a"/>
      <w:sz w:val="32"/>
      <w:szCs w:val="32"/>
    </w:rPr>
  </w:style>
  <w:style w:type="paragraph" w:styleId="Heading2">
    <w:name w:val="heading 2"/>
    <w:basedOn w:val="Normal"/>
    <w:next w:val="Normal"/>
    <w:pPr>
      <w:keepNext w:val="1"/>
      <w:keepLines w:val="1"/>
      <w:spacing w:before="200" w:lineRule="auto"/>
    </w:pPr>
    <w:rPr>
      <w:rFonts w:ascii="Calibri" w:cs="Calibri" w:eastAsia="Calibri" w:hAnsi="Calibri"/>
      <w:b w:val="1"/>
      <w:color w:val="4f81bd"/>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480" w:lineRule="auto"/>
    </w:pPr>
    <w:rPr>
      <w:rFonts w:ascii="Calibri" w:cs="Calibri" w:eastAsia="Calibri" w:hAnsi="Calibri"/>
      <w:b w:val="1"/>
      <w:color w:val="335b8a"/>
      <w:sz w:val="32"/>
      <w:szCs w:val="32"/>
    </w:rPr>
  </w:style>
  <w:style w:type="paragraph" w:styleId="Heading2">
    <w:name w:val="heading 2"/>
    <w:basedOn w:val="Normal"/>
    <w:next w:val="Normal"/>
    <w:pPr>
      <w:keepNext w:val="1"/>
      <w:keepLines w:val="1"/>
      <w:spacing w:before="200" w:lineRule="auto"/>
    </w:pPr>
    <w:rPr>
      <w:rFonts w:ascii="Calibri" w:cs="Calibri" w:eastAsia="Calibri" w:hAnsi="Calibri"/>
      <w:b w:val="1"/>
      <w:color w:val="4f81bd"/>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480" w:lineRule="auto"/>
    </w:pPr>
    <w:rPr>
      <w:rFonts w:ascii="Calibri" w:cs="Calibri" w:eastAsia="Calibri" w:hAnsi="Calibri"/>
      <w:b w:val="1"/>
      <w:color w:val="335b8a"/>
      <w:sz w:val="32"/>
      <w:szCs w:val="32"/>
    </w:rPr>
  </w:style>
  <w:style w:type="paragraph" w:styleId="Heading2">
    <w:name w:val="heading 2"/>
    <w:basedOn w:val="Normal"/>
    <w:next w:val="Normal"/>
    <w:pPr>
      <w:keepNext w:val="1"/>
      <w:keepLines w:val="1"/>
      <w:spacing w:before="200" w:lineRule="auto"/>
    </w:pPr>
    <w:rPr>
      <w:rFonts w:ascii="Calibri" w:cs="Calibri" w:eastAsia="Calibri" w:hAnsi="Calibri"/>
      <w:b w:val="1"/>
      <w:color w:val="4f81bd"/>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rsid w:val="001F3D5E"/>
    <w:pPr>
      <w:pBdr>
        <w:top w:space="0" w:sz="0" w:val="nil"/>
        <w:left w:space="0" w:sz="0" w:val="nil"/>
        <w:bottom w:space="0" w:sz="0" w:val="nil"/>
        <w:right w:space="0" w:sz="0" w:val="nil"/>
        <w:between w:space="0" w:sz="0" w:val="nil"/>
        <w:bar w:space="0" w:sz="0" w:val="nil"/>
      </w:pBdr>
    </w:pPr>
    <w:rPr>
      <w:rFonts w:ascii="Times New Roman" w:cs="Arial Unicode MS" w:eastAsia="Arial Unicode MS" w:hAnsi="Arial Unicode MS"/>
      <w:color w:val="000000"/>
      <w:sz w:val="20"/>
      <w:szCs w:val="20"/>
      <w:u w:color="000000"/>
      <w:bdr w:space="0" w:sz="0" w:val="nil"/>
    </w:rPr>
  </w:style>
  <w:style w:type="paragraph" w:styleId="Heading1">
    <w:name w:val="heading 1"/>
    <w:basedOn w:val="Normal"/>
    <w:next w:val="Normal"/>
    <w:link w:val="Heading1Char"/>
    <w:uiPriority w:val="9"/>
    <w:qFormat w:val="1"/>
    <w:rsid w:val="00DD3147"/>
    <w:pPr>
      <w:keepNext w:val="1"/>
      <w:keepLines w:val="1"/>
      <w:spacing w:before="480"/>
      <w:outlineLvl w:val="0"/>
    </w:pPr>
    <w:rPr>
      <w:rFonts w:asciiTheme="majorHAnsi" w:cstheme="majorBidi" w:eastAsiaTheme="majorEastAsia" w:hAnsiTheme="majorHAnsi"/>
      <w:b w:val="1"/>
      <w:bCs w:val="1"/>
      <w:color w:val="345a8a" w:themeColor="accent1" w:themeShade="0000B5"/>
      <w:sz w:val="32"/>
      <w:szCs w:val="32"/>
    </w:rPr>
  </w:style>
  <w:style w:type="paragraph" w:styleId="Heading2">
    <w:name w:val="heading 2"/>
    <w:basedOn w:val="Normal"/>
    <w:next w:val="Normal"/>
    <w:link w:val="Heading2Char"/>
    <w:uiPriority w:val="9"/>
    <w:unhideWhenUsed w:val="1"/>
    <w:qFormat w:val="1"/>
    <w:rsid w:val="00D24601"/>
    <w:pPr>
      <w:keepNext w:val="1"/>
      <w:keepLines w:val="1"/>
      <w:spacing w:before="200"/>
      <w:outlineLvl w:val="1"/>
    </w:pPr>
    <w:rPr>
      <w:rFonts w:asciiTheme="majorHAnsi" w:cstheme="majorBidi" w:eastAsiaTheme="majorEastAsia" w:hAnsiTheme="majorHAnsi"/>
      <w:b w:val="1"/>
      <w:bCs w:val="1"/>
      <w:color w:val="4f81bd" w:themeColor="accent1"/>
      <w:sz w:val="26"/>
      <w:szCs w:val="2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sid w:val="001F3D5E"/>
    <w:rPr>
      <w:u w:val="single"/>
    </w:rPr>
  </w:style>
  <w:style w:type="paragraph" w:styleId="ListParagraph">
    <w:name w:val="List Paragraph"/>
    <w:qFormat w:val="1"/>
    <w:rsid w:val="001F3D5E"/>
    <w:pPr>
      <w:pBdr>
        <w:top w:space="0" w:sz="0" w:val="nil"/>
        <w:left w:space="0" w:sz="0" w:val="nil"/>
        <w:bottom w:space="0" w:sz="0" w:val="nil"/>
        <w:right w:space="0" w:sz="0" w:val="nil"/>
        <w:between w:space="0" w:sz="0" w:val="nil"/>
        <w:bar w:space="0" w:sz="0" w:val="nil"/>
      </w:pBdr>
      <w:ind w:left="720"/>
    </w:pPr>
    <w:rPr>
      <w:rFonts w:ascii="Times New Roman" w:cs="Arial Unicode MS" w:eastAsia="Arial Unicode MS" w:hAnsi="Arial Unicode MS"/>
      <w:color w:val="000000"/>
      <w:u w:color="000000"/>
      <w:bdr w:space="0" w:sz="0" w:val="nil"/>
    </w:rPr>
  </w:style>
  <w:style w:type="character" w:styleId="FollowedHyperlink">
    <w:name w:val="FollowedHyperlink"/>
    <w:basedOn w:val="DefaultParagraphFont"/>
    <w:uiPriority w:val="99"/>
    <w:semiHidden w:val="1"/>
    <w:unhideWhenUsed w:val="1"/>
    <w:rsid w:val="001F3D5E"/>
    <w:rPr>
      <w:color w:val="800080" w:themeColor="followedHyperlink"/>
      <w:u w:val="single"/>
    </w:rPr>
  </w:style>
  <w:style w:type="character" w:styleId="A0" w:customStyle="1">
    <w:name w:val="A0"/>
    <w:uiPriority w:val="99"/>
    <w:rsid w:val="001F3D5E"/>
    <w:rPr>
      <w:rFonts w:cs="GillSans"/>
      <w:color w:val="000000"/>
      <w:sz w:val="22"/>
      <w:szCs w:val="22"/>
    </w:rPr>
  </w:style>
  <w:style w:type="character" w:styleId="Heading2Char" w:customStyle="1">
    <w:name w:val="Heading 2 Char"/>
    <w:basedOn w:val="DefaultParagraphFont"/>
    <w:link w:val="Heading2"/>
    <w:uiPriority w:val="9"/>
    <w:rsid w:val="00D24601"/>
    <w:rPr>
      <w:rFonts w:asciiTheme="majorHAnsi" w:cstheme="majorBidi" w:eastAsiaTheme="majorEastAsia" w:hAnsiTheme="majorHAnsi"/>
      <w:b w:val="1"/>
      <w:bCs w:val="1"/>
      <w:color w:val="4f81bd" w:themeColor="accent1"/>
      <w:sz w:val="26"/>
      <w:szCs w:val="26"/>
      <w:u w:color="000000"/>
      <w:bdr w:space="0" w:sz="0" w:val="nil"/>
    </w:rPr>
  </w:style>
  <w:style w:type="paragraph" w:styleId="NormalWeb">
    <w:name w:val="Normal (Web)"/>
    <w:basedOn w:val="Normal"/>
    <w:uiPriority w:val="99"/>
    <w:semiHidden w:val="1"/>
    <w:unhideWhenUsed w:val="1"/>
    <w:rsid w:val="00337B1A"/>
    <w:pPr>
      <w:pBdr>
        <w:top w:color="auto" w:space="0" w:sz="0" w:val="none"/>
        <w:left w:color="auto" w:space="0" w:sz="0" w:val="none"/>
        <w:bottom w:color="auto" w:space="0" w:sz="0" w:val="none"/>
        <w:right w:color="auto" w:space="0" w:sz="0" w:val="none"/>
        <w:between w:color="auto" w:space="0" w:sz="0" w:val="none"/>
        <w:bar w:color="auto" w:space="0" w:sz="0" w:val="none"/>
      </w:pBdr>
      <w:spacing w:after="100" w:afterAutospacing="1" w:before="100" w:beforeAutospacing="1"/>
    </w:pPr>
    <w:rPr>
      <w:rFonts w:ascii="Times" w:cs="Times New Roman" w:hAnsi="Times" w:eastAsiaTheme="minorEastAsia"/>
      <w:color w:val="auto"/>
      <w:bdr w:color="auto" w:space="0" w:sz="0" w:val="none"/>
    </w:rPr>
  </w:style>
  <w:style w:type="character" w:styleId="Heading1Char" w:customStyle="1">
    <w:name w:val="Heading 1 Char"/>
    <w:basedOn w:val="DefaultParagraphFont"/>
    <w:link w:val="Heading1"/>
    <w:uiPriority w:val="9"/>
    <w:rsid w:val="00DD3147"/>
    <w:rPr>
      <w:rFonts w:asciiTheme="majorHAnsi" w:cstheme="majorBidi" w:eastAsiaTheme="majorEastAsia" w:hAnsiTheme="majorHAnsi"/>
      <w:b w:val="1"/>
      <w:bCs w:val="1"/>
      <w:color w:val="345a8a" w:themeColor="accent1" w:themeShade="0000B5"/>
      <w:sz w:val="32"/>
      <w:szCs w:val="32"/>
      <w:u w:color="000000"/>
      <w:bdr w:space="0" w:sz="0" w:val="nil"/>
    </w:rPr>
  </w:style>
  <w:style w:type="paragraph" w:styleId="Pa2" w:customStyle="1">
    <w:name w:val="Pa2"/>
    <w:basedOn w:val="Normal"/>
    <w:next w:val="Normal"/>
    <w:uiPriority w:val="99"/>
    <w:rsid w:val="0078517F"/>
    <w:pPr>
      <w:widowControl w:val="0"/>
      <w:pBdr>
        <w:top w:color="auto" w:space="0" w:sz="0" w:val="none"/>
        <w:left w:color="auto" w:space="0" w:sz="0" w:val="none"/>
        <w:bottom w:color="auto" w:space="0" w:sz="0" w:val="none"/>
        <w:right w:color="auto" w:space="0" w:sz="0" w:val="none"/>
        <w:between w:color="auto" w:space="0" w:sz="0" w:val="none"/>
        <w:bar w:color="auto" w:space="0" w:sz="0" w:val="none"/>
      </w:pBdr>
      <w:autoSpaceDE w:val="0"/>
      <w:autoSpaceDN w:val="0"/>
      <w:adjustRightInd w:val="0"/>
      <w:spacing w:line="241" w:lineRule="atLeast"/>
    </w:pPr>
    <w:rPr>
      <w:rFonts w:ascii="GillSans" w:cs="Times New Roman" w:eastAsia="Times New Roman" w:hAnsi="GillSans"/>
      <w:color w:val="auto"/>
      <w:sz w:val="24"/>
      <w:szCs w:val="24"/>
      <w:bdr w:color="auto" w:space="0" w:sz="0" w:val="none"/>
    </w:rPr>
  </w:style>
  <w:style w:type="paragraph" w:styleId="NoSpacing">
    <w:name w:val="No Spacing"/>
    <w:uiPriority w:val="1"/>
    <w:qFormat w:val="1"/>
    <w:rsid w:val="00744AA7"/>
    <w:rPr>
      <w:rFonts w:eastAsiaTheme="minorHAnsi"/>
      <w:sz w:val="22"/>
      <w:szCs w:val="22"/>
    </w:rPr>
  </w:style>
  <w:style w:type="paragraph" w:styleId="BalloonText">
    <w:name w:val="Balloon Text"/>
    <w:basedOn w:val="Normal"/>
    <w:link w:val="BalloonTextChar"/>
    <w:uiPriority w:val="99"/>
    <w:semiHidden w:val="1"/>
    <w:unhideWhenUsed w:val="1"/>
    <w:rsid w:val="00223FA4"/>
    <w:rPr>
      <w:rFonts w:ascii="Lucida Grande" w:cs="Lucida Grande" w:hAnsi="Lucida Grande"/>
      <w:sz w:val="18"/>
      <w:szCs w:val="18"/>
    </w:rPr>
  </w:style>
  <w:style w:type="character" w:styleId="BalloonTextChar" w:customStyle="1">
    <w:name w:val="Balloon Text Char"/>
    <w:basedOn w:val="DefaultParagraphFont"/>
    <w:link w:val="BalloonText"/>
    <w:uiPriority w:val="99"/>
    <w:semiHidden w:val="1"/>
    <w:rsid w:val="00223FA4"/>
    <w:rPr>
      <w:rFonts w:ascii="Lucida Grande" w:cs="Lucida Grande" w:eastAsia="Arial Unicode MS" w:hAnsi="Lucida Grande"/>
      <w:color w:val="000000"/>
      <w:sz w:val="18"/>
      <w:szCs w:val="18"/>
      <w:u w:color="000000"/>
      <w:bdr w:space="0" w:sz="0" w:val="nil"/>
    </w:rPr>
  </w:style>
  <w:style w:type="character" w:styleId="UnresolvedMention">
    <w:name w:val="Unresolved Mention"/>
    <w:basedOn w:val="DefaultParagraphFont"/>
    <w:uiPriority w:val="99"/>
    <w:semiHidden w:val="1"/>
    <w:unhideWhenUsed w:val="1"/>
    <w:rsid w:val="003A2DF2"/>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kristin.holodak@marquette.edu"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yperlink" Target="about:blank"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MerriweatherSans-regular.ttf"/><Relationship Id="rId2" Type="http://schemas.openxmlformats.org/officeDocument/2006/relationships/font" Target="fonts/MerriweatherSans-bold.ttf"/><Relationship Id="rId3" Type="http://schemas.openxmlformats.org/officeDocument/2006/relationships/font" Target="fonts/MerriweatherSans-italic.ttf"/><Relationship Id="rId4" Type="http://schemas.openxmlformats.org/officeDocument/2006/relationships/font" Target="fonts/Merriweather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5gMkkCQtwV922InVRqNtEv0Yojg==">CgMxLjAaMAoBMBIrCikIB0IlChFNZXJyaXdlYXRoZXIgU2FucxIQQXJpYWwgVW5pY29kZSBNUxowCgExEisKKQgHQiUKEU1lcnJpd2VhdGhlciBTYW5zEhBBcmlhbCBVbmljb2RlIE1TGjAKATISKwopCAdCJQoRTWVycml3ZWF0aGVyIFNhbnMSEEFyaWFsIFVuaWNvZGUgTVMaMAoBMxIrCikIB0IlChFNZXJyaXdlYXRoZXIgU2FucxIQQXJpYWwgVW5pY29kZSBNUxowCgE0EisKKQgHQiUKEU1lcnJpd2VhdGhlciBTYW5zEhBBcmlhbCBVbmljb2RlIE1TGjAKATUSKwopCAdCJQoRTWVycml3ZWF0aGVyIFNhbnMSEEFyaWFsIFVuaWNvZGUgTVM4AHIhMXYzMng4WmkxYzJ0QnA2dDNmR21MTE1pWEVwNXNscjRf</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2024-04-04T17:05:00Z</dcterms:created>
  <dc:creator>Marquette University</dc:creator>
</cp:coreProperties>
</file>