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  <w:drawing>
          <wp:inline distB="0" distT="0" distL="0" distR="0">
            <wp:extent cx="5473700" cy="1130300"/>
            <wp:effectExtent b="0" l="0" r="0" t="0"/>
            <wp:docPr descr="../take6.jpg" id="1" name="image1.jpg"/>
            <a:graphic>
              <a:graphicData uri="http://schemas.openxmlformats.org/drawingml/2006/picture">
                <pic:pic>
                  <pic:nvPicPr>
                    <pic:cNvPr descr="../take6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73700" cy="1130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sz w:val="27"/>
          <w:szCs w:val="27"/>
          <w:u w:val="single"/>
        </w:rPr>
      </w:pPr>
      <w:r w:rsidDel="00000000" w:rsidR="00000000" w:rsidRPr="00000000">
        <w:rPr>
          <w:rFonts w:ascii="Times" w:cs="Times" w:eastAsia="Times" w:hAnsi="Times"/>
          <w:b w:val="1"/>
          <w:sz w:val="27"/>
          <w:szCs w:val="27"/>
          <w:u w:val="single"/>
          <w:rtl w:val="0"/>
        </w:rPr>
        <w:t xml:space="preserve">Circulation Manager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Times" w:cs="Times" w:eastAsia="Times" w:hAnsi="Times"/>
          <w:sz w:val="27"/>
          <w:szCs w:val="27"/>
        </w:rPr>
      </w:pPr>
      <w:bookmarkStart w:colFirst="0" w:colLast="0" w:name="_gjdgxs" w:id="0"/>
      <w:bookmarkEnd w:id="0"/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Academic Year: 2021-22.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Times" w:cs="Times" w:eastAsia="Times" w:hAnsi="Times"/>
          <w:sz w:val="27"/>
          <w:szCs w:val="27"/>
        </w:rPr>
      </w:pPr>
      <w:bookmarkStart w:colFirst="0" w:colLast="0" w:name="_gjdgxs" w:id="0"/>
      <w:bookmarkEnd w:id="0"/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Deadline for all materials is 5 p.m. CST on Friday, April 16, 2021.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Times" w:cs="Times" w:eastAsia="Times" w:hAnsi="Times"/>
          <w:sz w:val="27"/>
          <w:szCs w:val="27"/>
        </w:rPr>
      </w:pPr>
      <w:bookmarkStart w:colFirst="0" w:colLast="0" w:name="_gjdgxs" w:id="0"/>
      <w:bookmarkEnd w:id="0"/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Applications should be emailed to incoming executive director Aimee Galaszewski at aimee.galaszewski@marquette.edu.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Materials to submit include: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- Attached form and answers to questions below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- Résumé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- Class schedule for </w:t>
      </w:r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fall 2021 semester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color w:val="000000"/>
          <w:sz w:val="27"/>
          <w:szCs w:val="27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Best of luck and thank you for your interest in Marquette </w:t>
      </w:r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s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tudent </w:t>
      </w:r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m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edia.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" w:cs="Times" w:eastAsia="Times" w:hAnsi="Times"/>
          <w:b w:val="1"/>
          <w:sz w:val="27"/>
          <w:szCs w:val="27"/>
        </w:rPr>
      </w:pPr>
      <w:r w:rsidDel="00000000" w:rsidR="00000000" w:rsidRPr="00000000">
        <w:rPr>
          <w:rFonts w:ascii="Times" w:cs="Times" w:eastAsia="Times" w:hAnsi="Times"/>
          <w:b w:val="1"/>
          <w:sz w:val="27"/>
          <w:szCs w:val="27"/>
          <w:rtl w:val="0"/>
        </w:rPr>
        <w:t xml:space="preserve">Job description for Circulation Manager</w:t>
      </w:r>
    </w:p>
    <w:p w:rsidR="00000000" w:rsidDel="00000000" w:rsidP="00000000" w:rsidRDefault="00000000" w:rsidRPr="00000000" w14:paraId="00000010">
      <w:pPr>
        <w:rPr>
          <w:rFonts w:ascii="Times" w:cs="Times" w:eastAsia="Times" w:hAnsi="Times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" w:cs="Times" w:eastAsia="Times" w:hAnsi="Times"/>
          <w:b w:val="1"/>
          <w:sz w:val="27"/>
          <w:szCs w:val="27"/>
        </w:rPr>
      </w:pPr>
      <w:r w:rsidDel="00000000" w:rsidR="00000000" w:rsidRPr="00000000">
        <w:rPr>
          <w:rFonts w:ascii="Times" w:cs="Times" w:eastAsia="Times" w:hAnsi="Times"/>
          <w:b w:val="1"/>
          <w:sz w:val="27"/>
          <w:szCs w:val="27"/>
          <w:rtl w:val="0"/>
        </w:rPr>
        <w:t xml:space="preserve">Position Purpose:</w:t>
      </w:r>
    </w:p>
    <w:p w:rsidR="00000000" w:rsidDel="00000000" w:rsidP="00000000" w:rsidRDefault="00000000" w:rsidRPr="00000000" w14:paraId="00000012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The Circulation Manager of the Marquette Wire is responsible for overseeing the delivery of the weekly Marquette Tribune and semesterly Marquette Journal.</w:t>
      </w:r>
    </w:p>
    <w:p w:rsidR="00000000" w:rsidDel="00000000" w:rsidP="00000000" w:rsidRDefault="00000000" w:rsidRPr="00000000" w14:paraId="00000013">
      <w:pPr>
        <w:rPr>
          <w:rFonts w:ascii="Times" w:cs="Times" w:eastAsia="Times" w:hAnsi="Times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" w:cs="Times" w:eastAsia="Times" w:hAnsi="Times"/>
          <w:b w:val="1"/>
          <w:sz w:val="27"/>
          <w:szCs w:val="27"/>
        </w:rPr>
      </w:pPr>
      <w:r w:rsidDel="00000000" w:rsidR="00000000" w:rsidRPr="00000000">
        <w:rPr>
          <w:rFonts w:ascii="Times" w:cs="Times" w:eastAsia="Times" w:hAnsi="Times"/>
          <w:b w:val="1"/>
          <w:sz w:val="27"/>
          <w:szCs w:val="27"/>
          <w:rtl w:val="0"/>
        </w:rPr>
        <w:t xml:space="preserve">Nature and Scope:</w:t>
      </w:r>
    </w:p>
    <w:p w:rsidR="00000000" w:rsidDel="00000000" w:rsidP="00000000" w:rsidRDefault="00000000" w:rsidRPr="00000000" w14:paraId="00000015">
      <w:pPr>
        <w:rPr>
          <w:rFonts w:ascii="Times" w:cs="Times" w:eastAsia="Times" w:hAnsi="Times"/>
          <w:b w:val="1"/>
          <w:sz w:val="27"/>
          <w:szCs w:val="27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The Circulation Manager of the Marquette Wire hires, manages, trains and schedules the circulation staff that delivers the Marquette Tribune and Marquette Journal at locations on designated routes.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" w:cs="Times" w:eastAsia="Times" w:hAnsi="Times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" w:cs="Times" w:eastAsia="Times" w:hAnsi="Times"/>
          <w:b w:val="1"/>
          <w:sz w:val="27"/>
          <w:szCs w:val="27"/>
        </w:rPr>
      </w:pPr>
      <w:r w:rsidDel="00000000" w:rsidR="00000000" w:rsidRPr="00000000">
        <w:rPr>
          <w:rFonts w:ascii="Times" w:cs="Times" w:eastAsia="Times" w:hAnsi="Times"/>
          <w:b w:val="1"/>
          <w:sz w:val="27"/>
          <w:szCs w:val="27"/>
          <w:rtl w:val="0"/>
        </w:rPr>
        <w:t xml:space="preserve">Specific job duties:</w:t>
      </w:r>
    </w:p>
    <w:p w:rsidR="00000000" w:rsidDel="00000000" w:rsidP="00000000" w:rsidRDefault="00000000" w:rsidRPr="00000000" w14:paraId="00000018">
      <w:pPr>
        <w:jc w:val="center"/>
        <w:rPr>
          <w:rFonts w:ascii="Times" w:cs="Times" w:eastAsia="Times" w:hAnsi="Times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Hires a staff who can deliver the newspapers during required times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Hir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a person who can complete the car route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Schedul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all routes and completes newspaper audit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Updates schedule based on staff member changes, fills in for absent members or find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suitable replacements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Addresses all circulation issues from the publi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Properly recycles old newspapers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Complete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distribution of Marquette Journal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*Note: This job description can be altered by the Executive Director if needed throughout the academic year.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sz w:val="27"/>
          <w:szCs w:val="27"/>
          <w:rtl w:val="0"/>
        </w:rPr>
        <w:t xml:space="preserve">Information for Circulation Manager, Marquette Wire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NAME: ________________________________________________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POSITION APPLYING FOR: ______________________________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ACADEMIC MAJOR:______________________________________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MINOR: _________________________________________________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OVERALL GPA (</w:t>
      </w:r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Optional)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: _____________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YEAR IN SCHOOL________________________________________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EMAIL: _________________________________________________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PHONE: _________________________________________________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HOME ADDRESS: ________________________________________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CITY:____________________________________________________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48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STATE/ZIP: 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ourier New"/>
  <w:font w:name="Time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