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</w:rPr>
        <w:drawing>
          <wp:inline distB="0" distT="0" distL="0" distR="0">
            <wp:extent cx="5589125" cy="982723"/>
            <wp:effectExtent b="0" l="0" r="0" t="0"/>
            <wp:docPr descr="Macintosh HD:Users:Patrick:Desktop:Wire Masthead.jpg" id="1" name="image1.jpg"/>
            <a:graphic>
              <a:graphicData uri="http://schemas.openxmlformats.org/drawingml/2006/picture">
                <pic:pic>
                  <pic:nvPicPr>
                    <pic:cNvPr descr="Macintosh HD:Users:Patrick:Desktop:Wire Masthead.jpg"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589125" cy="98272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MARQUETTE WIRE OPINIONS COLUMNIST APPLICATION</w:t>
      </w:r>
    </w:p>
    <w:p w:rsidR="00000000" w:rsidDel="00000000" w:rsidP="00000000" w:rsidRDefault="00000000" w:rsidRPr="00000000" w14:paraId="00000004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-Academic Year: Spring 2020</w:t>
      </w:r>
    </w:p>
    <w:p w:rsidR="00000000" w:rsidDel="00000000" w:rsidP="00000000" w:rsidRDefault="00000000" w:rsidRPr="00000000" w14:paraId="00000006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-Applications should be emailed to Executive Opinions Editor Alex Garner at alexandra.garner@marquette.edu. Once the application is turned in, you will receive an email to schedule an interview.</w:t>
      </w:r>
    </w:p>
    <w:p w:rsidR="00000000" w:rsidDel="00000000" w:rsidP="00000000" w:rsidRDefault="00000000" w:rsidRPr="00000000" w14:paraId="00000007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If you are not on campus, a Skype or phone interview will be arranged.</w:t>
      </w:r>
    </w:p>
    <w:p w:rsidR="00000000" w:rsidDel="00000000" w:rsidP="00000000" w:rsidRDefault="00000000" w:rsidRPr="00000000" w14:paraId="00000009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Application materials will be accepted on a rolling basis.</w:t>
      </w:r>
    </w:p>
    <w:p w:rsidR="00000000" w:rsidDel="00000000" w:rsidP="00000000" w:rsidRDefault="00000000" w:rsidRPr="00000000" w14:paraId="0000000B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Materials to submit include:</w:t>
      </w:r>
    </w:p>
    <w:p w:rsidR="00000000" w:rsidDel="00000000" w:rsidP="00000000" w:rsidRDefault="00000000" w:rsidRPr="00000000" w14:paraId="0000000D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Attached form</w:t>
      </w:r>
    </w:p>
    <w:p w:rsidR="00000000" w:rsidDel="00000000" w:rsidP="00000000" w:rsidRDefault="00000000" w:rsidRPr="00000000" w14:paraId="0000000E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Résumé</w:t>
      </w:r>
    </w:p>
    <w:p w:rsidR="00000000" w:rsidDel="00000000" w:rsidP="00000000" w:rsidRDefault="00000000" w:rsidRPr="00000000" w14:paraId="0000000F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Typed responses to the questions below</w:t>
      </w:r>
    </w:p>
    <w:p w:rsidR="00000000" w:rsidDel="00000000" w:rsidP="00000000" w:rsidRDefault="00000000" w:rsidRPr="00000000" w14:paraId="00000010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Up to five writing and/or multimedia samples</w:t>
      </w:r>
    </w:p>
    <w:p w:rsidR="00000000" w:rsidDel="00000000" w:rsidP="00000000" w:rsidRDefault="00000000" w:rsidRPr="00000000" w14:paraId="00000011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OPINIONS COLUMNIST JOB DESCRIPTION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spacing w:line="240" w:lineRule="auto"/>
        <w:ind w:left="720" w:hanging="36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Write assigned columns each week on a relevant, timely and/or Marquette related topic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spacing w:line="240" w:lineRule="auto"/>
        <w:ind w:left="720" w:hanging="36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Meet various deadlines for print stories in the Tribune, Journal and for the Wire website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Develop a consistent voice as a columnist on the Marquette Wire opinions desk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spacing w:line="240" w:lineRule="auto"/>
        <w:ind w:left="720" w:hanging="36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Curate multimedia component ideas (such as video, audio or infographics)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Pitch viable column ideas each week</w:t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Incorporate research, data and interview in columns if needed</w:t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spacing w:line="240" w:lineRule="auto"/>
        <w:ind w:left="720" w:hanging="36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Attend weekly desk, mini-desk meetings and Wire all staff meetings</w:t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spacing w:line="240" w:lineRule="auto"/>
        <w:ind w:left="720" w:hanging="36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Requires adequate journalism and communication skills</w:t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spacing w:line="240" w:lineRule="auto"/>
        <w:ind w:left="720" w:hanging="36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Work with editors on stories</w:t>
      </w:r>
    </w:p>
    <w:p w:rsidR="00000000" w:rsidDel="00000000" w:rsidP="00000000" w:rsidRDefault="00000000" w:rsidRPr="00000000" w14:paraId="0000001E">
      <w:pPr>
        <w:spacing w:line="240" w:lineRule="auto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40" w:lineRule="auto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40" w:lineRule="auto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40" w:lineRule="auto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40" w:lineRule="auto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40" w:lineRule="auto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40" w:lineRule="auto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40" w:lineRule="auto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240" w:lineRule="auto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NAME: </w:t>
      </w:r>
    </w:p>
    <w:p w:rsidR="00000000" w:rsidDel="00000000" w:rsidP="00000000" w:rsidRDefault="00000000" w:rsidRPr="00000000" w14:paraId="00000028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ACADEMIC MAJOR(S): </w:t>
      </w:r>
    </w:p>
    <w:p w:rsidR="00000000" w:rsidDel="00000000" w:rsidP="00000000" w:rsidRDefault="00000000" w:rsidRPr="00000000" w14:paraId="0000002A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MINOR (IF DECLARED): </w:t>
      </w:r>
    </w:p>
    <w:p w:rsidR="00000000" w:rsidDel="00000000" w:rsidP="00000000" w:rsidRDefault="00000000" w:rsidRPr="00000000" w14:paraId="0000002C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OVERALL GPA: </w:t>
      </w:r>
    </w:p>
    <w:p w:rsidR="00000000" w:rsidDel="00000000" w:rsidP="00000000" w:rsidRDefault="00000000" w:rsidRPr="00000000" w14:paraId="0000002E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GPA IN MAJOR: </w:t>
      </w:r>
    </w:p>
    <w:p w:rsidR="00000000" w:rsidDel="00000000" w:rsidP="00000000" w:rsidRDefault="00000000" w:rsidRPr="00000000" w14:paraId="00000030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YEAR IN SCHOOL:</w:t>
      </w:r>
    </w:p>
    <w:p w:rsidR="00000000" w:rsidDel="00000000" w:rsidP="00000000" w:rsidRDefault="00000000" w:rsidRPr="00000000" w14:paraId="00000032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E-MAIL: </w:t>
      </w:r>
    </w:p>
    <w:p w:rsidR="00000000" w:rsidDel="00000000" w:rsidP="00000000" w:rsidRDefault="00000000" w:rsidRPr="00000000" w14:paraId="00000034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PHONE: </w:t>
      </w:r>
    </w:p>
    <w:p w:rsidR="00000000" w:rsidDel="00000000" w:rsidP="00000000" w:rsidRDefault="00000000" w:rsidRPr="00000000" w14:paraId="00000036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CAMPUS ADDRESS: </w:t>
      </w:r>
    </w:p>
    <w:p w:rsidR="00000000" w:rsidDel="00000000" w:rsidP="00000000" w:rsidRDefault="00000000" w:rsidRPr="00000000" w14:paraId="00000038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CITY:</w:t>
      </w:r>
    </w:p>
    <w:p w:rsidR="00000000" w:rsidDel="00000000" w:rsidP="00000000" w:rsidRDefault="00000000" w:rsidRPr="00000000" w14:paraId="0000003A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STATE/ZIP: </w:t>
      </w:r>
    </w:p>
    <w:p w:rsidR="00000000" w:rsidDel="00000000" w:rsidP="00000000" w:rsidRDefault="00000000" w:rsidRPr="00000000" w14:paraId="0000003C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APPLICATION QUESTIONS</w:t>
      </w:r>
    </w:p>
    <w:p w:rsidR="00000000" w:rsidDel="00000000" w:rsidP="00000000" w:rsidRDefault="00000000" w:rsidRPr="00000000" w14:paraId="0000003F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numPr>
          <w:ilvl w:val="0"/>
          <w:numId w:val="1"/>
        </w:numPr>
        <w:spacing w:line="240" w:lineRule="auto"/>
        <w:ind w:left="780" w:hanging="42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What previous work prepared you for this role, and what do want to accomplish if chosen?</w:t>
      </w:r>
    </w:p>
    <w:p w:rsidR="00000000" w:rsidDel="00000000" w:rsidP="00000000" w:rsidRDefault="00000000" w:rsidRPr="00000000" w14:paraId="00000041">
      <w:pPr>
        <w:spacing w:line="240" w:lineRule="auto"/>
        <w:ind w:left="78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numPr>
          <w:ilvl w:val="0"/>
          <w:numId w:val="1"/>
        </w:numPr>
        <w:spacing w:line="240" w:lineRule="auto"/>
        <w:ind w:left="780" w:hanging="42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How will you come up with column ideas? Please share and develop two column ideas.</w:t>
      </w:r>
    </w:p>
    <w:p w:rsidR="00000000" w:rsidDel="00000000" w:rsidP="00000000" w:rsidRDefault="00000000" w:rsidRPr="00000000" w14:paraId="00000043">
      <w:pPr>
        <w:spacing w:line="240" w:lineRule="auto"/>
        <w:ind w:left="78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numPr>
          <w:ilvl w:val="0"/>
          <w:numId w:val="1"/>
        </w:numPr>
        <w:spacing w:line="240" w:lineRule="auto"/>
        <w:ind w:left="780" w:hanging="42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If given this role, how would you describe your interests and voice as a columnist?</w:t>
      </w:r>
    </w:p>
    <w:p w:rsidR="00000000" w:rsidDel="00000000" w:rsidP="00000000" w:rsidRDefault="00000000" w:rsidRPr="00000000" w14:paraId="00000045">
      <w:pPr>
        <w:spacing w:line="240" w:lineRule="auto"/>
        <w:ind w:left="78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numPr>
          <w:ilvl w:val="0"/>
          <w:numId w:val="1"/>
        </w:numPr>
        <w:spacing w:line="240" w:lineRule="auto"/>
        <w:ind w:left="780" w:hanging="42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Please provide a critique of the Marquette Wire opinions desk if you previously worked on it. If not, please describe the type of work environment you thrive in.</w:t>
      </w:r>
    </w:p>
    <w:p w:rsidR="00000000" w:rsidDel="00000000" w:rsidP="00000000" w:rsidRDefault="00000000" w:rsidRPr="00000000" w14:paraId="00000047">
      <w:pPr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after="160" w:line="259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)"/>
      <w:lvlJc w:val="left"/>
      <w:pPr>
        <w:ind w:left="780" w:hanging="42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cs="Times New Roman" w:eastAsia="Times New Roman" w:hAnsi="Times New Roman"/>
        <w:color w:val="00000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